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10FD">
        <w:rPr>
          <w:rFonts w:ascii="Times New Roman" w:hAnsi="Times New Roman" w:cs="Times New Roman"/>
          <w:sz w:val="24"/>
          <w:szCs w:val="24"/>
        </w:rPr>
        <w:t>A MEETING OF THE OGLESBY CITY COUNCIL WAS HELD ON MONDAY, AUGUST 3, 2015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PRESENT:  COMMISSIONERS CAREY, PORTER, RIVARA, MAYOR FINLEY, ATTORNEY ANDREONI, AND ASSISTANT CITY CLERK TERRY KAMNIKAR.  ABSENT:  YBORRA.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PORTER, SECONDED BY RIVARA to approve the regular meeting minutes from the July 20, 2015 meeting.  AYES:  CAREY, PORTER, RIVARA, FINLEY.  ABSENT: YBORRA.  MOTION CARRIED.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PORTER, SECONDED BY CAREY to approve the special meeting minutes from the July 27, 2015 meeting.  AYES:  CAREY, PORTER, RIVARA, FINLEY.  ABSENT:  YBORRA.   MOTION CARRIED.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3F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RIVARA, SECONDED BY PORTER to approve the bills presented with the exception of payment made to Oglesby 911 in the amount of $85096.44 which should be paid to Oglesby Public Grade Schools.  AYES:  CAREY, PORTER, RIVARA, FINLEY.  ABSENT:  YBORRA.  MOTION CARRIED.  </w:t>
      </w:r>
      <w:r w:rsidR="00E4373F" w:rsidRPr="003910FD">
        <w:rPr>
          <w:rFonts w:ascii="Times New Roman" w:hAnsi="Times New Roman" w:cs="Times New Roman"/>
          <w:sz w:val="24"/>
          <w:szCs w:val="24"/>
        </w:rPr>
        <w:t xml:space="preserve">City of Oglesby/Petty cash $75.00;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ComcastCable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$161.70-; United States Post Office $756.90; Advantage Logistics $188,978.87; AEA $10,200; Ameren IP $2,524.97; Apple Press $162.00; ASK Enterprises $919.50;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Baldin’s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Garage $807.32; Brite-Way of the IL Valley $75.00; Brownlee Data Systems $1,380.00; Brownstown Electric $1,646.06; Call One $2,497.45;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Carus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Corp $1,063.26; Civic Systems $2,637.00;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ComcastCable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$69.95; Communication Revolving Fund $.30; Connecting Point $318.50; Cosgrove Distr. $300.12; D &amp; M Landscaping $1,300.00; Double M Trucking $600.00;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Dresbach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Distributing $157.40; Cathie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Edens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$66.76; Emergency Medical Products $301.51; Fastenal Co. $53.81;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Feece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Oil $515.97; First Impression $1,488.50; Flags USA $327.00; Foster Coach Sales $498.52; Tiara Gaines $43.38;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Grainco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FS $109.90; Graphic Electronics $49.00; Hawkins Co. $1,077.50; Justin </w:t>
      </w:r>
      <w:proofErr w:type="spellStart"/>
      <w:r w:rsidR="00E4373F" w:rsidRPr="003910FD">
        <w:rPr>
          <w:rFonts w:ascii="Times New Roman" w:hAnsi="Times New Roman" w:cs="Times New Roman"/>
          <w:sz w:val="24"/>
          <w:szCs w:val="24"/>
        </w:rPr>
        <w:t>Heinzeroth</w:t>
      </w:r>
      <w:proofErr w:type="spellEnd"/>
      <w:r w:rsidR="00E4373F" w:rsidRPr="003910FD">
        <w:rPr>
          <w:rFonts w:ascii="Times New Roman" w:hAnsi="Times New Roman" w:cs="Times New Roman"/>
          <w:sz w:val="24"/>
          <w:szCs w:val="24"/>
        </w:rPr>
        <w:t xml:space="preserve"> $20.50; Holloway’s Portable $430.00; IL Public Risk Fund $5,910.00; IVCC $23,559.21; Illini State Bank Visa-Police $6.04; Michelle Inman $35.07; IVCH $</w:t>
      </w:r>
      <w:r w:rsidR="002970AE" w:rsidRPr="003910FD">
        <w:rPr>
          <w:rFonts w:ascii="Times New Roman" w:hAnsi="Times New Roman" w:cs="Times New Roman"/>
          <w:sz w:val="24"/>
          <w:szCs w:val="24"/>
        </w:rPr>
        <w:t xml:space="preserve">11.21; Jack’s Gas &amp; Service $22.00; John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Jr. $37.98; Kirby Built Quality Products $113.44;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Kittilson’s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Commercial  $187.88; Knoblauch Advertising $1,032.19; Robert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Kuhar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$30.00; LaSalle Office Supply $196.43; LP High School $60,951.42; Martin Equip of IL $836.27;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Mautino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Distributing $12.00; Menards $234.44;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Mertel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Gravel $952.13; Leslie Moriarty $169.94; NCPERS Group Life $48.00; Oglesby Public Grade School $85,096.44; Republic Services $18,618.50; Revere Electric $182.07;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Riverstone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Group $989.66; RK Graphics $2,160.00; Spring Valley Ford $1,669.32; Stryker Sales $580.57; T&amp;R Service $599.26; TEST Inc. $96.00; Jason </w:t>
      </w:r>
      <w:proofErr w:type="spellStart"/>
      <w:r w:rsidR="002970AE" w:rsidRPr="003910FD">
        <w:rPr>
          <w:rFonts w:ascii="Times New Roman" w:hAnsi="Times New Roman" w:cs="Times New Roman"/>
          <w:sz w:val="24"/>
          <w:szCs w:val="24"/>
        </w:rPr>
        <w:t>Turczyn</w:t>
      </w:r>
      <w:proofErr w:type="spellEnd"/>
      <w:r w:rsidR="002970AE" w:rsidRPr="003910FD">
        <w:rPr>
          <w:rFonts w:ascii="Times New Roman" w:hAnsi="Times New Roman" w:cs="Times New Roman"/>
          <w:sz w:val="24"/>
          <w:szCs w:val="24"/>
        </w:rPr>
        <w:t xml:space="preserve"> $194.00; United Rentals $28.72; United States Postal Service $225.00; Universal $744.90; USA Bluebook $517.96; Vortex Tech $4,792.08; Water Products $3,515.46; WEX Fleet Services $3,578.30.  </w:t>
      </w:r>
      <w:r w:rsidR="002970AE" w:rsidRPr="003910FD">
        <w:rPr>
          <w:rFonts w:ascii="Times New Roman" w:hAnsi="Times New Roman" w:cs="Times New Roman"/>
          <w:b/>
          <w:sz w:val="24"/>
          <w:szCs w:val="24"/>
        </w:rPr>
        <w:t>Total $439,223.84.</w:t>
      </w: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There was no public comment on agenda items.</w:t>
      </w: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PORTER, SECONDED BY CAREY to table Ordinance No. 905-080315, an ordinance pertaining to acquisition of the </w:t>
      </w:r>
      <w:proofErr w:type="spellStart"/>
      <w:r w:rsidRPr="003910FD">
        <w:rPr>
          <w:rFonts w:ascii="Times New Roman" w:hAnsi="Times New Roman" w:cs="Times New Roman"/>
          <w:sz w:val="24"/>
          <w:szCs w:val="24"/>
        </w:rPr>
        <w:t>Jessen</w:t>
      </w:r>
      <w:proofErr w:type="spellEnd"/>
      <w:r w:rsidRPr="003910FD">
        <w:rPr>
          <w:rFonts w:ascii="Times New Roman" w:hAnsi="Times New Roman" w:cs="Times New Roman"/>
          <w:sz w:val="24"/>
          <w:szCs w:val="24"/>
        </w:rPr>
        <w:t xml:space="preserve"> property.  Mayor Finley stated that he is waiting </w:t>
      </w:r>
      <w:r w:rsidRPr="003910FD">
        <w:rPr>
          <w:rFonts w:ascii="Times New Roman" w:hAnsi="Times New Roman" w:cs="Times New Roman"/>
          <w:sz w:val="24"/>
          <w:szCs w:val="24"/>
        </w:rPr>
        <w:lastRenderedPageBreak/>
        <w:t>for grant information regarding this matter.  AYES:  CAREY, PORTER, RIVARA, FINLEY.  ABSENT:  YBORRA.  MOTION CARRIED.</w:t>
      </w: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AE" w:rsidRPr="003910FD" w:rsidRDefault="00156033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PORTER, SECONDED BY CAREY to accept Ordinance No. 907-080315, an ordinance amending Chapter 10.24, stopping, standing and parking of title vehicles and traffic of the Oglesby city code. (Pertaining to parking near schools)  AYES:  CAREY, PORTER, RIVARA, FINLEY.  ABSENT:  YBORRA.  MOTION CARRIED.</w:t>
      </w:r>
    </w:p>
    <w:p w:rsidR="00156033" w:rsidRPr="003910FD" w:rsidRDefault="00156033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33" w:rsidRPr="003910FD" w:rsidRDefault="00156033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PORTER, SECONDED BY RIVARA to grant permission of a solicitor’s/peddler’</w:t>
      </w:r>
      <w:r w:rsidR="00D714EA" w:rsidRPr="003910FD">
        <w:rPr>
          <w:rFonts w:ascii="Times New Roman" w:hAnsi="Times New Roman" w:cs="Times New Roman"/>
          <w:sz w:val="24"/>
          <w:szCs w:val="24"/>
        </w:rPr>
        <w:t>s permit</w:t>
      </w:r>
      <w:r w:rsidRPr="003910FD">
        <w:rPr>
          <w:rFonts w:ascii="Times New Roman" w:hAnsi="Times New Roman" w:cs="Times New Roman"/>
          <w:sz w:val="24"/>
          <w:szCs w:val="24"/>
        </w:rPr>
        <w:t xml:space="preserve"> to Jeff Basset to sell</w:t>
      </w:r>
      <w:r w:rsidR="00D714EA" w:rsidRPr="003910FD">
        <w:rPr>
          <w:rFonts w:ascii="Times New Roman" w:hAnsi="Times New Roman" w:cs="Times New Roman"/>
          <w:sz w:val="24"/>
          <w:szCs w:val="24"/>
        </w:rPr>
        <w:t xml:space="preserve"> produce in the City of Oglesby.  Jeff Bassett has received permission from a couple of property owners to sell his produce within the city limits.</w:t>
      </w:r>
    </w:p>
    <w:p w:rsidR="00D714EA" w:rsidRPr="003910FD" w:rsidRDefault="00D714E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AYES:  CAREY, PORTER, RIVARA, FINLEY.  ABSENT:  YBORRA.  MOTION CARRIED.</w:t>
      </w:r>
    </w:p>
    <w:p w:rsidR="00D714EA" w:rsidRPr="003910FD" w:rsidRDefault="00D714E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EA" w:rsidRPr="003910FD" w:rsidRDefault="00D714E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Verne </w:t>
      </w:r>
      <w:proofErr w:type="spellStart"/>
      <w:r w:rsidRPr="003910FD">
        <w:rPr>
          <w:rFonts w:ascii="Times New Roman" w:hAnsi="Times New Roman" w:cs="Times New Roman"/>
          <w:sz w:val="24"/>
          <w:szCs w:val="24"/>
        </w:rPr>
        <w:t>Siemers</w:t>
      </w:r>
      <w:proofErr w:type="spellEnd"/>
      <w:r w:rsidRPr="003910FD">
        <w:rPr>
          <w:rFonts w:ascii="Times New Roman" w:hAnsi="Times New Roman" w:cs="Times New Roman"/>
          <w:sz w:val="24"/>
          <w:szCs w:val="24"/>
        </w:rPr>
        <w:t xml:space="preserve"> a</w:t>
      </w:r>
      <w:r w:rsidR="0034044D" w:rsidRPr="003910FD">
        <w:rPr>
          <w:rFonts w:ascii="Times New Roman" w:hAnsi="Times New Roman" w:cs="Times New Roman"/>
          <w:sz w:val="24"/>
          <w:szCs w:val="24"/>
        </w:rPr>
        <w:t>sked the status of the</w:t>
      </w:r>
      <w:r w:rsidRPr="003910FD">
        <w:rPr>
          <w:rFonts w:ascii="Times New Roman" w:hAnsi="Times New Roman" w:cs="Times New Roman"/>
          <w:sz w:val="24"/>
          <w:szCs w:val="24"/>
        </w:rPr>
        <w:t xml:space="preserve"> property at 355 E. Walnut Street.  Attorney Andreoni stated that Chief Knoblauch served documents to Tracy </w:t>
      </w:r>
      <w:proofErr w:type="spellStart"/>
      <w:r w:rsidRPr="003910FD">
        <w:rPr>
          <w:rFonts w:ascii="Times New Roman" w:hAnsi="Times New Roman" w:cs="Times New Roman"/>
          <w:sz w:val="24"/>
          <w:szCs w:val="24"/>
        </w:rPr>
        <w:t>Entwistle</w:t>
      </w:r>
      <w:proofErr w:type="spellEnd"/>
      <w:r w:rsidR="0034044D" w:rsidRPr="003910FD">
        <w:rPr>
          <w:rFonts w:ascii="Times New Roman" w:hAnsi="Times New Roman" w:cs="Times New Roman"/>
          <w:sz w:val="24"/>
          <w:szCs w:val="24"/>
        </w:rPr>
        <w:t>, property owner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0E81" w:rsidRPr="003910FD" w:rsidRDefault="00C60E81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EA" w:rsidRPr="003910FD" w:rsidRDefault="00D714E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There were no other public comments.</w:t>
      </w:r>
    </w:p>
    <w:p w:rsidR="00D714EA" w:rsidRPr="003910FD" w:rsidRDefault="00D714E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EA" w:rsidRPr="003910FD" w:rsidRDefault="005E286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Commissioner &amp; Mayor Reports:</w:t>
      </w:r>
    </w:p>
    <w:p w:rsidR="005E286A" w:rsidRPr="003910FD" w:rsidRDefault="005E286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A" w:rsidRPr="003910FD" w:rsidRDefault="005E286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Commissioner Rivara told the council that the audit would be completed within the next 2- 3 weeks.  The unassigned and unrestricted fund balances of the General Fund showed a negative amount of $2,549,023.00</w:t>
      </w:r>
      <w:r w:rsidR="00C60E81" w:rsidRPr="003910FD">
        <w:rPr>
          <w:rFonts w:ascii="Times New Roman" w:hAnsi="Times New Roman" w:cs="Times New Roman"/>
          <w:sz w:val="24"/>
          <w:szCs w:val="24"/>
        </w:rPr>
        <w:t xml:space="preserve"> and that the General Fund showed a net loss of $146,901.00 for 2014.  Commissioner Rivara stated that this council will have to address some very serious financial issues and challenges in the near future.  </w:t>
      </w:r>
    </w:p>
    <w:p w:rsidR="00C60E81" w:rsidRPr="003910FD" w:rsidRDefault="00C60E81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1" w:rsidRPr="003910FD" w:rsidRDefault="00C60E81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Mayor Finley </w:t>
      </w:r>
      <w:r w:rsidR="0034044D" w:rsidRPr="003910FD">
        <w:rPr>
          <w:rFonts w:ascii="Times New Roman" w:hAnsi="Times New Roman" w:cs="Times New Roman"/>
          <w:sz w:val="24"/>
          <w:szCs w:val="24"/>
        </w:rPr>
        <w:t>congratulated the two Oglesby Boys Baseball teams on going to s</w:t>
      </w:r>
      <w:r w:rsidRPr="003910FD">
        <w:rPr>
          <w:rFonts w:ascii="Times New Roman" w:hAnsi="Times New Roman" w:cs="Times New Roman"/>
          <w:sz w:val="24"/>
          <w:szCs w:val="24"/>
        </w:rPr>
        <w:t>tate.  Also, Mayor Finley stated that Central States tournament has ended and was a success for our area hotels and</w:t>
      </w:r>
      <w:r w:rsidR="0034044D" w:rsidRPr="003910FD">
        <w:rPr>
          <w:rFonts w:ascii="Times New Roman" w:hAnsi="Times New Roman" w:cs="Times New Roman"/>
          <w:sz w:val="24"/>
          <w:szCs w:val="24"/>
        </w:rPr>
        <w:t xml:space="preserve"> restaurants.  </w:t>
      </w: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RIVARA, SECONDED BY PORTER to adjourn the regular meeting at 7:12 p.m.  AYES:  CAREY, PORTER, RIVARA, FINLEY.  ABSENT:  YBORRA.  MOTION CARRIED.  MEETING ADJOURNED.</w:t>
      </w: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Terry Kamnikar, Assistant City Clerk</w:t>
      </w:r>
      <w:bookmarkEnd w:id="0"/>
    </w:p>
    <w:sectPr w:rsidR="0034044D" w:rsidRPr="0039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156033"/>
    <w:rsid w:val="002970AE"/>
    <w:rsid w:val="0034044D"/>
    <w:rsid w:val="003910FD"/>
    <w:rsid w:val="005E286A"/>
    <w:rsid w:val="00680D4C"/>
    <w:rsid w:val="008032B4"/>
    <w:rsid w:val="00981B22"/>
    <w:rsid w:val="00C60E81"/>
    <w:rsid w:val="00D714EA"/>
    <w:rsid w:val="00E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Becky Clinard</cp:lastModifiedBy>
  <cp:revision>2</cp:revision>
  <dcterms:created xsi:type="dcterms:W3CDTF">2015-08-13T14:51:00Z</dcterms:created>
  <dcterms:modified xsi:type="dcterms:W3CDTF">2015-08-13T14:51:00Z</dcterms:modified>
</cp:coreProperties>
</file>